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98" w:rsidRDefault="00281A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1D58C" wp14:editId="0F1A26CB">
                <wp:simplePos x="0" y="0"/>
                <wp:positionH relativeFrom="column">
                  <wp:posOffset>627513</wp:posOffset>
                </wp:positionH>
                <wp:positionV relativeFrom="paragraph">
                  <wp:posOffset>-74295</wp:posOffset>
                </wp:positionV>
                <wp:extent cx="1828800" cy="753110"/>
                <wp:effectExtent l="19050" t="19050" r="38735" b="469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31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E1795"/>
                          </a:solidFill>
                        </a:ln>
                        <a:effectLst/>
                      </wps:spPr>
                      <wps:txbx>
                        <w:txbxContent>
                          <w:p w:rsidR="00281A98" w:rsidRPr="00A054FB" w:rsidRDefault="00281A98" w:rsidP="00281A9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54FB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 Did We 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4pt;margin-top:-5.85pt;width:2in;height:59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" filled="f" strokecolor="#6e1795" strokeweight="4.5pt">
                <v:textbox>
                  <w:txbxContent>
                    <w:p w:rsidR="00281A98" w:rsidRPr="00A054FB" w:rsidRDefault="00281A98" w:rsidP="00281A98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54FB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 Did We Go?</w:t>
                      </w:r>
                    </w:p>
                  </w:txbxContent>
                </v:textbox>
              </v:shape>
            </w:pict>
          </mc:Fallback>
        </mc:AlternateContent>
      </w:r>
    </w:p>
    <w:p w:rsidR="00281A98" w:rsidRDefault="00281A98"/>
    <w:p w:rsidR="00F937A9" w:rsidRDefault="00F937A9"/>
    <w:p w:rsidR="00847615" w:rsidRPr="00A054FB" w:rsidRDefault="00281A98" w:rsidP="00F937A9">
      <w:pPr>
        <w:spacing w:after="0" w:line="240" w:lineRule="auto"/>
        <w:ind w:firstLine="720"/>
        <w:rPr>
          <w:rFonts w:ascii="Kalinga" w:hAnsi="Kalinga" w:cs="Kalinga"/>
          <w:szCs w:val="24"/>
        </w:rPr>
      </w:pPr>
      <w:r w:rsidRPr="00A054FB">
        <w:rPr>
          <w:rFonts w:ascii="Kalinga" w:hAnsi="Kalinga" w:cs="Kalinga"/>
          <w:szCs w:val="24"/>
        </w:rPr>
        <w:t xml:space="preserve">We taught at Indianapolis Public </w:t>
      </w:r>
      <w:r w:rsidR="00B40A44" w:rsidRPr="00A054FB">
        <w:rPr>
          <w:rFonts w:ascii="Kalinga" w:hAnsi="Kalinga" w:cs="Kalinga"/>
          <w:szCs w:val="24"/>
        </w:rPr>
        <w:t xml:space="preserve">Rousseau McClellan </w:t>
      </w:r>
      <w:r w:rsidRPr="00A054FB">
        <w:rPr>
          <w:rFonts w:ascii="Kalinga" w:hAnsi="Kalinga" w:cs="Kalinga"/>
          <w:szCs w:val="24"/>
        </w:rPr>
        <w:t>School #91, or</w:t>
      </w:r>
      <w:r w:rsidR="00B40A44" w:rsidRPr="00A054FB">
        <w:rPr>
          <w:rFonts w:ascii="Kalinga" w:hAnsi="Kalinga" w:cs="Kalinga"/>
          <w:szCs w:val="24"/>
        </w:rPr>
        <w:t xml:space="preserve"> IPS #91 for short. </w:t>
      </w:r>
      <w:r w:rsidR="00847615" w:rsidRPr="00A054FB">
        <w:rPr>
          <w:rFonts w:ascii="Kalinga" w:hAnsi="Kalinga" w:cs="Kalinga"/>
          <w:szCs w:val="24"/>
        </w:rPr>
        <w:t xml:space="preserve">IPS #91 </w:t>
      </w:r>
      <w:r w:rsidR="00B40A44" w:rsidRPr="00A054FB">
        <w:rPr>
          <w:rFonts w:ascii="Kalinga" w:hAnsi="Kalinga" w:cs="Kalinga"/>
          <w:szCs w:val="24"/>
        </w:rPr>
        <w:t xml:space="preserve">models </w:t>
      </w:r>
      <w:r w:rsidR="00847615" w:rsidRPr="00A054FB">
        <w:rPr>
          <w:rFonts w:ascii="Kalinga" w:hAnsi="Kalinga" w:cs="Kalinga"/>
          <w:szCs w:val="24"/>
        </w:rPr>
        <w:t xml:space="preserve">their core beliefs, values, and mission </w:t>
      </w:r>
      <w:r w:rsidR="00B40A44" w:rsidRPr="00A054FB">
        <w:rPr>
          <w:rFonts w:ascii="Kalinga" w:hAnsi="Kalinga" w:cs="Kalinga"/>
          <w:szCs w:val="24"/>
        </w:rPr>
        <w:t xml:space="preserve">after </w:t>
      </w:r>
      <w:r w:rsidR="00B40A44" w:rsidRPr="00A054FB">
        <w:rPr>
          <w:rFonts w:ascii="Kalinga" w:hAnsi="Kalinga" w:cs="Kalinga"/>
          <w:b/>
          <w:color w:val="6E1795"/>
          <w:szCs w:val="24"/>
        </w:rPr>
        <w:t>Maria Montessori’s</w:t>
      </w:r>
      <w:r w:rsidR="00B40A44" w:rsidRPr="00A054FB">
        <w:rPr>
          <w:rFonts w:ascii="Kalinga" w:hAnsi="Kalinga" w:cs="Kalinga"/>
          <w:color w:val="6E1795"/>
          <w:szCs w:val="24"/>
        </w:rPr>
        <w:t xml:space="preserve"> </w:t>
      </w:r>
      <w:r w:rsidR="00B40A44" w:rsidRPr="00A054FB">
        <w:rPr>
          <w:rFonts w:ascii="Kalinga" w:hAnsi="Kalinga" w:cs="Kalinga"/>
          <w:szCs w:val="24"/>
        </w:rPr>
        <w:t xml:space="preserve">philosophy of learning. A Montessori school </w:t>
      </w:r>
      <w:r w:rsidR="00847615" w:rsidRPr="00A054FB">
        <w:rPr>
          <w:rFonts w:ascii="Kalinga" w:hAnsi="Kalinga" w:cs="Kalinga"/>
          <w:szCs w:val="24"/>
        </w:rPr>
        <w:t xml:space="preserve">means that the student is recognized as a </w:t>
      </w:r>
      <w:r w:rsidR="00847615" w:rsidRPr="00A054FB">
        <w:rPr>
          <w:rFonts w:ascii="Kalinga" w:hAnsi="Kalinga" w:cs="Kalinga"/>
          <w:b/>
          <w:color w:val="6E1795"/>
          <w:szCs w:val="24"/>
        </w:rPr>
        <w:t>unique</w:t>
      </w:r>
      <w:r w:rsidR="00847615" w:rsidRPr="00A054FB">
        <w:rPr>
          <w:rFonts w:ascii="Kalinga" w:hAnsi="Kalinga" w:cs="Kalinga"/>
          <w:b/>
          <w:color w:val="C00000"/>
          <w:szCs w:val="24"/>
        </w:rPr>
        <w:t xml:space="preserve"> </w:t>
      </w:r>
      <w:r w:rsidR="00847615" w:rsidRPr="00A054FB">
        <w:rPr>
          <w:rFonts w:ascii="Kalinga" w:hAnsi="Kalinga" w:cs="Kalinga"/>
          <w:b/>
          <w:color w:val="6E1795"/>
          <w:szCs w:val="24"/>
        </w:rPr>
        <w:t>individual</w:t>
      </w:r>
      <w:r w:rsidR="00847615" w:rsidRPr="00A054FB">
        <w:rPr>
          <w:rFonts w:ascii="Kalinga" w:hAnsi="Kalinga" w:cs="Kalinga"/>
          <w:color w:val="C00000"/>
          <w:szCs w:val="24"/>
        </w:rPr>
        <w:t xml:space="preserve"> </w:t>
      </w:r>
      <w:r w:rsidR="00847615" w:rsidRPr="00A054FB">
        <w:rPr>
          <w:rFonts w:ascii="Kalinga" w:hAnsi="Kalinga" w:cs="Kalinga"/>
          <w:szCs w:val="24"/>
        </w:rPr>
        <w:t>undergoing psychological development in their early years of life. Their mission statement is as follows:</w:t>
      </w:r>
    </w:p>
    <w:p w:rsidR="00B40A44" w:rsidRPr="00A054FB" w:rsidRDefault="00A10710" w:rsidP="00F937A9">
      <w:pPr>
        <w:spacing w:after="0" w:line="240" w:lineRule="auto"/>
        <w:ind w:left="810" w:right="720"/>
        <w:rPr>
          <w:rFonts w:ascii="Kalinga" w:hAnsi="Kalinga" w:cs="Kalinga"/>
          <w:b/>
          <w:color w:val="6E1795"/>
          <w:sz w:val="22"/>
        </w:rPr>
      </w:pPr>
      <w:r w:rsidRPr="00A054FB">
        <w:rPr>
          <w:rFonts w:ascii="Trebuchet MS" w:hAnsi="Trebuchet MS"/>
          <w:b/>
          <w:noProof/>
          <w:color w:val="6E179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EDC9C" wp14:editId="29520CAA">
                <wp:simplePos x="0" y="0"/>
                <wp:positionH relativeFrom="column">
                  <wp:posOffset>4359275</wp:posOffset>
                </wp:positionH>
                <wp:positionV relativeFrom="paragraph">
                  <wp:posOffset>523875</wp:posOffset>
                </wp:positionV>
                <wp:extent cx="1550670" cy="1389380"/>
                <wp:effectExtent l="0" t="19050" r="68580" b="1536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389">
                          <a:off x="0" y="0"/>
                          <a:ext cx="1550670" cy="1389380"/>
                        </a:xfrm>
                        <a:prstGeom prst="star5">
                          <a:avLst/>
                        </a:prstGeom>
                        <a:solidFill>
                          <a:srgbClr val="6E1795"/>
                        </a:solidFill>
                        <a:ln>
                          <a:solidFill>
                            <a:srgbClr val="6E17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343.25pt;margin-top:41.25pt;width:122.1pt;height:109.4pt;rotation:104900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0670,138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" path="m2,530695r592305,3l775335,,958363,530698r592305,-3l1071481,858680r183036,530696l775335,1061385,296153,1389376,479189,858680,2,530695xe" fillcolor="#6e1795" strokecolor="#6e1795" strokeweight="2pt">
                <v:path arrowok="t" o:connecttype="custom" o:connectlocs="2,530695;592307,530698;775335,0;958363,530698;1550668,530695;1071481,858680;1254517,1389376;775335,1061385;296153,1389376;479189,858680;2,530695" o:connectangles="0,0,0,0,0,0,0,0,0,0,0"/>
              </v:shape>
            </w:pict>
          </mc:Fallback>
        </mc:AlternateContent>
      </w:r>
      <w:r w:rsidR="00F937A9" w:rsidRPr="00A054FB">
        <w:rPr>
          <w:rFonts w:ascii="Kalinga" w:hAnsi="Kalinga" w:cs="Kalinga"/>
          <w:b/>
          <w:noProof/>
          <w:color w:val="6E1795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BBC8DE1" wp14:editId="1B9BCC74">
            <wp:simplePos x="0" y="0"/>
            <wp:positionH relativeFrom="column">
              <wp:posOffset>1823335</wp:posOffset>
            </wp:positionH>
            <wp:positionV relativeFrom="paragraph">
              <wp:posOffset>635506</wp:posOffset>
            </wp:positionV>
            <wp:extent cx="2006221" cy="1681081"/>
            <wp:effectExtent l="171450" t="171450" r="375285" b="3575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21" cy="1681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615" w:rsidRPr="00A054FB">
        <w:rPr>
          <w:rFonts w:ascii="Kalinga" w:hAnsi="Kalinga" w:cs="Kalinga"/>
          <w:b/>
          <w:color w:val="6E1795"/>
          <w:sz w:val="22"/>
        </w:rPr>
        <w:t>“…to prepare the whole child as a lifelong learner and problem solver in an ever-changing society by following the Montessori philosophy and method.”</w:t>
      </w:r>
    </w:p>
    <w:p w:rsidR="001E121A" w:rsidRPr="00F937A9" w:rsidRDefault="00235D79" w:rsidP="00847615">
      <w:pPr>
        <w:ind w:left="810" w:right="720"/>
        <w:rPr>
          <w:rFonts w:ascii="Trebuchet MS" w:hAnsi="Trebuchet MS"/>
          <w:sz w:val="26"/>
          <w:szCs w:val="26"/>
        </w:rPr>
      </w:pPr>
      <w:r w:rsidRPr="00F937A9"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AEB0" wp14:editId="7BA48EDE">
                <wp:simplePos x="0" y="0"/>
                <wp:positionH relativeFrom="column">
                  <wp:posOffset>-173990</wp:posOffset>
                </wp:positionH>
                <wp:positionV relativeFrom="paragraph">
                  <wp:posOffset>271780</wp:posOffset>
                </wp:positionV>
                <wp:extent cx="1661795" cy="1522730"/>
                <wp:effectExtent l="76200" t="19050" r="0" b="1536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817">
                          <a:off x="0" y="0"/>
                          <a:ext cx="1661795" cy="1522730"/>
                        </a:xfrm>
                        <a:prstGeom prst="star5">
                          <a:avLst/>
                        </a:prstGeom>
                        <a:solidFill>
                          <a:srgbClr val="6E1795"/>
                        </a:solidFill>
                        <a:ln>
                          <a:solidFill>
                            <a:srgbClr val="6E17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13.7pt;margin-top:21.4pt;width:130.85pt;height:119.9pt;rotation:-10072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1795,152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" path="m2,581630r634751,4l830898,r196144,581634l1661793,581630,1148266,941095r196153,581631l830898,1163254,317376,1522726,513529,941095,2,581630xe" fillcolor="#6e1795" strokecolor="#6e1795" strokeweight="2pt">
                <v:path arrowok="t" o:connecttype="custom" o:connectlocs="2,581630;634753,581634;830898,0;1027042,581634;1661793,581630;1148266,941095;1344419,1522726;830898,1163254;317376,1522726;513529,941095;2,581630" o:connectangles="0,0,0,0,0,0,0,0,0,0,0"/>
              </v:shape>
            </w:pict>
          </mc:Fallback>
        </mc:AlternateContent>
      </w:r>
      <w:r w:rsidR="00A10710" w:rsidRPr="00F937A9"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2B493" wp14:editId="03C631D7">
                <wp:simplePos x="0" y="0"/>
                <wp:positionH relativeFrom="column">
                  <wp:posOffset>4513407</wp:posOffset>
                </wp:positionH>
                <wp:positionV relativeFrom="paragraph">
                  <wp:posOffset>20111</wp:posOffset>
                </wp:positionV>
                <wp:extent cx="1218038" cy="1093596"/>
                <wp:effectExtent l="76200" t="114300" r="115570" b="18288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3845">
                          <a:off x="0" y="0"/>
                          <a:ext cx="1218038" cy="1093596"/>
                        </a:xfrm>
                        <a:prstGeom prst="star5">
                          <a:avLst/>
                        </a:prstGeom>
                        <a:solidFill>
                          <a:srgbClr val="6E1795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355.4pt;margin-top:1.6pt;width:95.9pt;height:86.1pt;rotation:83432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8038,109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" path="m1,417715r465251,3l609019,,752786,417718r465251,-3l841639,675877r143774,417716l609019,835427,232625,1093593,376399,675877,1,417715xe" fillcolor="#6e1795" strokecolor="white [3212]" strokeweight="6pt">
                <v:path arrowok="t" o:connecttype="custom" o:connectlocs="1,417715;465252,417718;609019,0;752786,417718;1218037,417715;841639,675877;985413,1093593;609019,835427;232625,1093593;376399,675877;1,417715" o:connectangles="0,0,0,0,0,0,0,0,0,0,0"/>
              </v:shape>
            </w:pict>
          </mc:Fallback>
        </mc:AlternateContent>
      </w:r>
    </w:p>
    <w:p w:rsidR="001E121A" w:rsidRPr="00F937A9" w:rsidRDefault="001E121A" w:rsidP="00847615">
      <w:pPr>
        <w:ind w:left="810" w:right="720"/>
        <w:rPr>
          <w:rFonts w:ascii="Trebuchet MS" w:hAnsi="Trebuchet MS"/>
          <w:sz w:val="26"/>
          <w:szCs w:val="26"/>
        </w:rPr>
      </w:pPr>
    </w:p>
    <w:p w:rsidR="00F937A9" w:rsidRPr="00F937A9" w:rsidRDefault="00235D79" w:rsidP="00847615">
      <w:pPr>
        <w:ind w:left="810" w:right="720"/>
        <w:rPr>
          <w:rFonts w:ascii="Trebuchet MS" w:hAnsi="Trebuchet MS"/>
          <w:sz w:val="26"/>
          <w:szCs w:val="26"/>
        </w:rPr>
      </w:pPr>
      <w:r w:rsidRPr="00F937A9"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8C480" wp14:editId="10A74A6E">
                <wp:simplePos x="0" y="0"/>
                <wp:positionH relativeFrom="column">
                  <wp:posOffset>290830</wp:posOffset>
                </wp:positionH>
                <wp:positionV relativeFrom="paragraph">
                  <wp:posOffset>62230</wp:posOffset>
                </wp:positionV>
                <wp:extent cx="790575" cy="680085"/>
                <wp:effectExtent l="76200" t="57150" r="9525" b="12001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817">
                          <a:off x="0" y="0"/>
                          <a:ext cx="790575" cy="680085"/>
                        </a:xfrm>
                        <a:prstGeom prst="star5">
                          <a:avLst/>
                        </a:prstGeom>
                        <a:solidFill>
                          <a:srgbClr val="6E1795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22.9pt;margin-top:4.9pt;width:62.25pt;height:53.55pt;rotation:-100727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68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" path="m1,259769r301973,2l395288,r93313,259771l790574,259769,546271,420314r93317,259769l395288,519535,150987,680083,244304,420314,1,259769xe" fillcolor="#6e1795" strokecolor="white [3212]" strokeweight="3pt">
                <v:path arrowok="t" o:connecttype="custom" o:connectlocs="1,259769;301974,259771;395288,0;488601,259771;790574,259769;546271,420314;639588,680083;395288,519535;150987,680083;244304,420314;1,259769" o:connectangles="0,0,0,0,0,0,0,0,0,0,0"/>
              </v:shape>
            </w:pict>
          </mc:Fallback>
        </mc:AlternateContent>
      </w:r>
    </w:p>
    <w:p w:rsidR="00F937A9" w:rsidRPr="00F937A9" w:rsidRDefault="00F937A9" w:rsidP="00847615">
      <w:pPr>
        <w:ind w:left="810" w:right="720"/>
        <w:rPr>
          <w:rFonts w:ascii="Trebuchet MS" w:hAnsi="Trebuchet MS"/>
          <w:sz w:val="26"/>
          <w:szCs w:val="26"/>
        </w:rPr>
      </w:pPr>
    </w:p>
    <w:p w:rsidR="00F937A9" w:rsidRPr="00F937A9" w:rsidRDefault="00F937A9" w:rsidP="00847615">
      <w:pPr>
        <w:shd w:val="clear" w:color="auto" w:fill="FFFFFF"/>
        <w:spacing w:before="96" w:after="120" w:line="288" w:lineRule="atLeast"/>
        <w:rPr>
          <w:rFonts w:ascii="Trebuchet MS" w:eastAsia="Times New Roman" w:hAnsi="Trebuchet MS" w:cs="Arial"/>
          <w:color w:val="000000"/>
          <w:sz w:val="26"/>
          <w:szCs w:val="26"/>
        </w:rPr>
      </w:pPr>
    </w:p>
    <w:p w:rsidR="00F937A9" w:rsidRPr="00F937A9" w:rsidRDefault="00F937A9" w:rsidP="00F937A9">
      <w:pPr>
        <w:shd w:val="clear" w:color="auto" w:fill="FFFFFF"/>
        <w:spacing w:before="96" w:after="120" w:line="288" w:lineRule="atLeast"/>
        <w:ind w:firstLine="720"/>
        <w:rPr>
          <w:rFonts w:ascii="Trebuchet MS" w:eastAsia="Times New Roman" w:hAnsi="Trebuchet MS" w:cs="Arial"/>
          <w:color w:val="000000"/>
          <w:sz w:val="26"/>
          <w:szCs w:val="26"/>
        </w:rPr>
      </w:pPr>
    </w:p>
    <w:p w:rsidR="00A054FB" w:rsidRDefault="00F937A9" w:rsidP="00A054FB">
      <w:pPr>
        <w:shd w:val="clear" w:color="auto" w:fill="FFFFFF"/>
        <w:spacing w:after="0" w:line="240" w:lineRule="auto"/>
        <w:ind w:firstLine="720"/>
        <w:rPr>
          <w:rFonts w:ascii="Kalinga" w:eastAsia="Times New Roman" w:hAnsi="Kalinga" w:cs="Kalinga"/>
          <w:color w:val="000000"/>
          <w:szCs w:val="24"/>
        </w:rPr>
      </w:pPr>
      <w:r w:rsidRPr="00A10710">
        <w:rPr>
          <w:noProof/>
          <w:szCs w:val="24"/>
        </w:rPr>
        <w:drawing>
          <wp:anchor distT="0" distB="0" distL="114300" distR="114300" simplePos="0" relativeHeight="251668480" behindDoc="0" locked="0" layoutInCell="1" allowOverlap="1" wp14:anchorId="2F651334" wp14:editId="539E7134">
            <wp:simplePos x="0" y="0"/>
            <wp:positionH relativeFrom="margin">
              <wp:posOffset>4143375</wp:posOffset>
            </wp:positionH>
            <wp:positionV relativeFrom="margin">
              <wp:posOffset>5631180</wp:posOffset>
            </wp:positionV>
            <wp:extent cx="1869440" cy="1399540"/>
            <wp:effectExtent l="171450" t="171450" r="378460" b="35306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399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615" w:rsidRPr="00A10710">
        <w:rPr>
          <w:rFonts w:ascii="Kalinga" w:eastAsia="Times New Roman" w:hAnsi="Kalinga" w:cs="Kalinga"/>
          <w:color w:val="000000"/>
          <w:szCs w:val="24"/>
        </w:rPr>
        <w:t>Maria Montessori’</w:t>
      </w:r>
      <w:r w:rsidR="00314A1A" w:rsidRPr="00A10710">
        <w:rPr>
          <w:rFonts w:ascii="Kalinga" w:eastAsia="Times New Roman" w:hAnsi="Kalinga" w:cs="Kalinga"/>
          <w:color w:val="000000"/>
          <w:szCs w:val="24"/>
        </w:rPr>
        <w:t>s education method involves</w:t>
      </w:r>
      <w:r w:rsidR="00847615" w:rsidRPr="00A10710">
        <w:rPr>
          <w:rFonts w:ascii="Kalinga" w:eastAsia="Times New Roman" w:hAnsi="Kalinga" w:cs="Kalinga"/>
          <w:color w:val="000000"/>
          <w:szCs w:val="24"/>
        </w:rPr>
        <w:t xml:space="preserve"> </w:t>
      </w:r>
      <w:r w:rsidR="00847615" w:rsidRPr="00A054FB">
        <w:rPr>
          <w:rFonts w:ascii="Kalinga" w:eastAsia="Times New Roman" w:hAnsi="Kalinga" w:cs="Kalinga"/>
          <w:b/>
          <w:color w:val="6E1795"/>
          <w:szCs w:val="24"/>
        </w:rPr>
        <w:t>free activity</w:t>
      </w:r>
      <w:r w:rsidR="009E36D4" w:rsidRPr="00A054FB">
        <w:rPr>
          <w:rFonts w:ascii="Kalinga" w:eastAsia="Times New Roman" w:hAnsi="Kalinga" w:cs="Kalinga"/>
          <w:color w:val="6E1795"/>
          <w:szCs w:val="24"/>
        </w:rPr>
        <w:t xml:space="preserve"> </w:t>
      </w:r>
      <w:r w:rsidR="009E36D4" w:rsidRPr="00A10710">
        <w:rPr>
          <w:rFonts w:ascii="Kalinga" w:eastAsia="Times New Roman" w:hAnsi="Kalinga" w:cs="Kalinga"/>
          <w:color w:val="000000"/>
          <w:szCs w:val="24"/>
        </w:rPr>
        <w:t xml:space="preserve">that tailors to the basic and specific characteristics of children at different ages, yet in a prepared environment. For example, the IPS #91 classrooms are </w:t>
      </w:r>
      <w:r w:rsidR="009E36D4" w:rsidRPr="00A054FB">
        <w:rPr>
          <w:rFonts w:ascii="Kalinga" w:eastAsia="Times New Roman" w:hAnsi="Kalinga" w:cs="Kalinga"/>
          <w:b/>
          <w:color w:val="6E1795"/>
          <w:szCs w:val="24"/>
        </w:rPr>
        <w:t>orderly</w:t>
      </w:r>
      <w:r w:rsidR="009E36D4" w:rsidRPr="00A10710">
        <w:rPr>
          <w:rFonts w:ascii="Kalinga" w:eastAsia="Times New Roman" w:hAnsi="Kalinga" w:cs="Kalinga"/>
          <w:color w:val="000000"/>
          <w:szCs w:val="24"/>
        </w:rPr>
        <w:t xml:space="preserve"> and </w:t>
      </w:r>
      <w:r w:rsidR="009E36D4" w:rsidRPr="00A054FB">
        <w:rPr>
          <w:rFonts w:ascii="Kalinga" w:eastAsia="Times New Roman" w:hAnsi="Kalinga" w:cs="Kalinga"/>
          <w:b/>
          <w:color w:val="6E1795"/>
          <w:szCs w:val="24"/>
        </w:rPr>
        <w:t>clean</w:t>
      </w:r>
      <w:r w:rsidR="009E36D4" w:rsidRPr="00A10710">
        <w:rPr>
          <w:rFonts w:ascii="Kalinga" w:eastAsia="Times New Roman" w:hAnsi="Kalinga" w:cs="Kalinga"/>
          <w:color w:val="000000"/>
          <w:szCs w:val="24"/>
        </w:rPr>
        <w:t xml:space="preserve"> to </w:t>
      </w:r>
      <w:r w:rsidR="00314A1A" w:rsidRPr="00A10710">
        <w:rPr>
          <w:rFonts w:ascii="Kalinga" w:eastAsia="Times New Roman" w:hAnsi="Kalinga" w:cs="Kalinga"/>
          <w:color w:val="000000"/>
          <w:szCs w:val="24"/>
        </w:rPr>
        <w:t>avoid</w:t>
      </w:r>
      <w:r w:rsidR="009E36D4" w:rsidRPr="00A10710">
        <w:rPr>
          <w:rFonts w:ascii="Kalinga" w:eastAsia="Times New Roman" w:hAnsi="Kalinga" w:cs="Kalinga"/>
          <w:color w:val="000000"/>
          <w:szCs w:val="24"/>
        </w:rPr>
        <w:t xml:space="preserve"> overwhelming the student</w:t>
      </w:r>
      <w:r w:rsidR="001E121A" w:rsidRPr="00A10710">
        <w:rPr>
          <w:rFonts w:ascii="Kalinga" w:eastAsia="Times New Roman" w:hAnsi="Kalinga" w:cs="Kalinga"/>
          <w:color w:val="000000"/>
          <w:szCs w:val="24"/>
        </w:rPr>
        <w:t xml:space="preserve">; in addition to, aiming to </w:t>
      </w:r>
      <w:r w:rsidR="001E121A" w:rsidRPr="00A054FB">
        <w:rPr>
          <w:rFonts w:ascii="Kalinga" w:eastAsia="Times New Roman" w:hAnsi="Kalinga" w:cs="Kalinga"/>
          <w:b/>
          <w:color w:val="6E1795"/>
          <w:szCs w:val="24"/>
        </w:rPr>
        <w:t>inspire</w:t>
      </w:r>
      <w:r w:rsidR="001E121A" w:rsidRPr="00A054FB">
        <w:rPr>
          <w:rFonts w:ascii="Kalinga" w:eastAsia="Times New Roman" w:hAnsi="Kalinga" w:cs="Kalinga"/>
          <w:color w:val="6E1795"/>
          <w:szCs w:val="24"/>
        </w:rPr>
        <w:t xml:space="preserve"> </w:t>
      </w:r>
      <w:r w:rsidR="001E121A" w:rsidRPr="00A10710">
        <w:rPr>
          <w:rFonts w:ascii="Kalinga" w:eastAsia="Times New Roman" w:hAnsi="Kalinga" w:cs="Kalinga"/>
          <w:color w:val="000000"/>
          <w:szCs w:val="24"/>
        </w:rPr>
        <w:t xml:space="preserve">the student to </w:t>
      </w:r>
      <w:r w:rsidR="001E121A" w:rsidRPr="00A054FB">
        <w:rPr>
          <w:rFonts w:ascii="Kalinga" w:eastAsia="Times New Roman" w:hAnsi="Kalinga" w:cs="Kalinga"/>
          <w:b/>
          <w:color w:val="6E1795"/>
          <w:szCs w:val="24"/>
        </w:rPr>
        <w:t>learn</w:t>
      </w:r>
      <w:r w:rsidR="009E36D4" w:rsidRPr="00A10710">
        <w:rPr>
          <w:rFonts w:ascii="Kalinga" w:eastAsia="Times New Roman" w:hAnsi="Kalinga" w:cs="Kalinga"/>
          <w:color w:val="000000"/>
          <w:szCs w:val="24"/>
        </w:rPr>
        <w:t>. They are equipped with individual cubbies for each students’</w:t>
      </w:r>
      <w:r w:rsidR="00314A1A" w:rsidRPr="00A10710">
        <w:rPr>
          <w:rFonts w:ascii="Kalinga" w:eastAsia="Times New Roman" w:hAnsi="Kalinga" w:cs="Kalinga"/>
          <w:color w:val="000000"/>
          <w:szCs w:val="24"/>
        </w:rPr>
        <w:t xml:space="preserve"> belongings </w:t>
      </w:r>
      <w:r w:rsidR="001E121A" w:rsidRPr="00A10710">
        <w:rPr>
          <w:rFonts w:ascii="Kalinga" w:eastAsia="Times New Roman" w:hAnsi="Kalinga" w:cs="Kalinga"/>
          <w:color w:val="000000"/>
          <w:szCs w:val="24"/>
        </w:rPr>
        <w:t>and pieces of work. The classrooms</w:t>
      </w:r>
      <w:r w:rsidR="00314A1A" w:rsidRPr="00A10710">
        <w:rPr>
          <w:rFonts w:ascii="Kalinga" w:eastAsia="Times New Roman" w:hAnsi="Kalinga" w:cs="Kalinga"/>
          <w:color w:val="000000"/>
          <w:szCs w:val="24"/>
        </w:rPr>
        <w:t xml:space="preserve"> lack formal desks to </w:t>
      </w:r>
      <w:r w:rsidR="00314A1A" w:rsidRPr="00A054FB">
        <w:rPr>
          <w:rFonts w:ascii="Kalinga" w:eastAsia="Times New Roman" w:hAnsi="Kalinga" w:cs="Kalinga"/>
          <w:b/>
          <w:color w:val="6E1795"/>
          <w:szCs w:val="24"/>
        </w:rPr>
        <w:t>encourage</w:t>
      </w:r>
      <w:r w:rsidR="00314A1A" w:rsidRPr="00A054FB">
        <w:rPr>
          <w:rFonts w:ascii="Kalinga" w:eastAsia="Times New Roman" w:hAnsi="Kalinga" w:cs="Kalinga"/>
          <w:color w:val="6E1795"/>
          <w:szCs w:val="24"/>
        </w:rPr>
        <w:t xml:space="preserve"> </w:t>
      </w:r>
      <w:r w:rsidR="00314A1A" w:rsidRPr="00A10710">
        <w:rPr>
          <w:rFonts w:ascii="Kalinga" w:eastAsia="Times New Roman" w:hAnsi="Kalinga" w:cs="Kalinga"/>
          <w:color w:val="000000"/>
          <w:szCs w:val="24"/>
        </w:rPr>
        <w:t>movement</w:t>
      </w:r>
      <w:r w:rsidR="001E121A" w:rsidRPr="00A10710">
        <w:rPr>
          <w:rFonts w:ascii="Kalinga" w:eastAsia="Times New Roman" w:hAnsi="Kalinga" w:cs="Kalinga"/>
          <w:color w:val="000000"/>
          <w:szCs w:val="24"/>
        </w:rPr>
        <w:t xml:space="preserve">, </w:t>
      </w:r>
      <w:r w:rsidR="001E121A" w:rsidRPr="00A054FB">
        <w:rPr>
          <w:rFonts w:ascii="Kalinga" w:eastAsia="Times New Roman" w:hAnsi="Kalinga" w:cs="Kalinga"/>
          <w:b/>
          <w:color w:val="6E1795"/>
          <w:szCs w:val="24"/>
        </w:rPr>
        <w:t>activity</w:t>
      </w:r>
      <w:r w:rsidR="001E121A" w:rsidRPr="00A10710">
        <w:rPr>
          <w:rFonts w:ascii="Kalinga" w:eastAsia="Times New Roman" w:hAnsi="Kalinga" w:cs="Kalinga"/>
          <w:color w:val="000000"/>
          <w:szCs w:val="24"/>
        </w:rPr>
        <w:t>, and avoid monotonous structure</w:t>
      </w:r>
      <w:r w:rsidR="00314A1A" w:rsidRPr="00A10710">
        <w:rPr>
          <w:rFonts w:ascii="Kalinga" w:eastAsia="Times New Roman" w:hAnsi="Kalinga" w:cs="Kalinga"/>
          <w:color w:val="000000"/>
          <w:szCs w:val="24"/>
        </w:rPr>
        <w:t xml:space="preserve">. Students work at their own </w:t>
      </w:r>
      <w:r w:rsidR="00314A1A" w:rsidRPr="00A054FB">
        <w:rPr>
          <w:rFonts w:ascii="Kalinga" w:eastAsia="Times New Roman" w:hAnsi="Kalinga" w:cs="Kalinga"/>
          <w:b/>
          <w:color w:val="6E1795"/>
          <w:szCs w:val="24"/>
        </w:rPr>
        <w:t>pace</w:t>
      </w:r>
      <w:r w:rsidR="00314A1A" w:rsidRPr="00A054FB">
        <w:rPr>
          <w:rFonts w:ascii="Kalinga" w:eastAsia="Times New Roman" w:hAnsi="Kalinga" w:cs="Kalinga"/>
          <w:color w:val="6E1795"/>
          <w:szCs w:val="24"/>
        </w:rPr>
        <w:t xml:space="preserve"> </w:t>
      </w:r>
      <w:r w:rsidR="00314A1A" w:rsidRPr="00A10710">
        <w:rPr>
          <w:rFonts w:ascii="Kalinga" w:eastAsia="Times New Roman" w:hAnsi="Kalinga" w:cs="Kalinga"/>
          <w:color w:val="000000"/>
          <w:szCs w:val="24"/>
        </w:rPr>
        <w:t>in uninterrupted manner. They must finish a checklist of criteria by the end of each month which te</w:t>
      </w:r>
      <w:r w:rsidR="001E121A" w:rsidRPr="00A10710">
        <w:rPr>
          <w:rFonts w:ascii="Kalinga" w:eastAsia="Times New Roman" w:hAnsi="Kalinga" w:cs="Kalinga"/>
          <w:color w:val="000000"/>
          <w:szCs w:val="24"/>
        </w:rPr>
        <w:t xml:space="preserve">aches </w:t>
      </w:r>
      <w:r w:rsidR="001E121A" w:rsidRPr="00A054FB">
        <w:rPr>
          <w:rFonts w:ascii="Kalinga" w:eastAsia="Times New Roman" w:hAnsi="Kalinga" w:cs="Kalinga"/>
          <w:color w:val="000000"/>
          <w:szCs w:val="24"/>
        </w:rPr>
        <w:t>students</w:t>
      </w:r>
      <w:r w:rsidR="001E121A" w:rsidRPr="00A054FB">
        <w:rPr>
          <w:rFonts w:ascii="Kalinga" w:eastAsia="Times New Roman" w:hAnsi="Kalinga" w:cs="Kalinga"/>
          <w:b/>
          <w:color w:val="000000"/>
          <w:szCs w:val="24"/>
        </w:rPr>
        <w:t xml:space="preserve"> </w:t>
      </w:r>
      <w:r w:rsidR="001E121A" w:rsidRPr="00A054FB">
        <w:rPr>
          <w:rFonts w:ascii="Kalinga" w:eastAsia="Times New Roman" w:hAnsi="Kalinga" w:cs="Kalinga"/>
          <w:b/>
          <w:color w:val="6E1795"/>
          <w:szCs w:val="24"/>
        </w:rPr>
        <w:t>time management</w:t>
      </w:r>
      <w:r w:rsidR="00A10710" w:rsidRPr="00A054FB">
        <w:rPr>
          <w:rFonts w:ascii="Kalinga" w:eastAsia="Times New Roman" w:hAnsi="Kalinga" w:cs="Kalinga"/>
          <w:b/>
          <w:color w:val="6E1795"/>
          <w:szCs w:val="24"/>
        </w:rPr>
        <w:t xml:space="preserve"> </w:t>
      </w:r>
      <w:r w:rsidR="00A10710" w:rsidRPr="00A10710">
        <w:rPr>
          <w:rFonts w:ascii="Kalinga" w:eastAsia="Times New Roman" w:hAnsi="Kalinga" w:cs="Kalinga"/>
          <w:color w:val="000000"/>
          <w:szCs w:val="24"/>
        </w:rPr>
        <w:t xml:space="preserve">and </w:t>
      </w:r>
      <w:r w:rsidR="00A10710" w:rsidRPr="00A054FB">
        <w:rPr>
          <w:rFonts w:ascii="Kalinga" w:eastAsia="Times New Roman" w:hAnsi="Kalinga" w:cs="Kalinga"/>
          <w:b/>
          <w:color w:val="6E1795"/>
          <w:szCs w:val="24"/>
        </w:rPr>
        <w:t>organization</w:t>
      </w:r>
      <w:r w:rsidR="00A054FB">
        <w:rPr>
          <w:rFonts w:ascii="Kalinga" w:eastAsia="Times New Roman" w:hAnsi="Kalinga" w:cs="Kalinga"/>
          <w:color w:val="000000"/>
          <w:szCs w:val="24"/>
        </w:rPr>
        <w:t>.</w:t>
      </w:r>
    </w:p>
    <w:p w:rsidR="005A708C" w:rsidRPr="00A10710" w:rsidRDefault="00A10710" w:rsidP="00A054FB">
      <w:pPr>
        <w:shd w:val="clear" w:color="auto" w:fill="FFFFFF"/>
        <w:spacing w:after="0" w:line="240" w:lineRule="auto"/>
        <w:ind w:firstLine="720"/>
        <w:rPr>
          <w:rFonts w:ascii="Kalinga" w:eastAsia="Times New Roman" w:hAnsi="Kalinga" w:cs="Kalinga"/>
          <w:color w:val="000000"/>
          <w:szCs w:val="24"/>
        </w:rPr>
      </w:pPr>
      <w:r>
        <w:rPr>
          <w:rFonts w:ascii="Kalinga" w:eastAsia="Times New Roman" w:hAnsi="Kalinga" w:cs="Kalinga"/>
          <w:color w:val="000000"/>
          <w:szCs w:val="24"/>
        </w:rPr>
        <w:t>*</w:t>
      </w:r>
      <w:r w:rsidR="001E121A" w:rsidRPr="00A10710">
        <w:rPr>
          <w:rFonts w:ascii="Kalinga" w:eastAsia="Times New Roman" w:hAnsi="Kalinga" w:cs="Kalinga"/>
          <w:color w:val="000000"/>
          <w:szCs w:val="24"/>
        </w:rPr>
        <w:t xml:space="preserve">Both </w:t>
      </w:r>
      <w:r>
        <w:rPr>
          <w:rFonts w:ascii="Kalinga" w:eastAsia="Times New Roman" w:hAnsi="Kalinga" w:cs="Kalinga"/>
          <w:color w:val="000000"/>
          <w:szCs w:val="24"/>
        </w:rPr>
        <w:t xml:space="preserve">of our </w:t>
      </w:r>
      <w:r w:rsidR="001E121A" w:rsidRPr="00A10710">
        <w:rPr>
          <w:rFonts w:ascii="Kalinga" w:eastAsia="Times New Roman" w:hAnsi="Kalinga" w:cs="Kalinga"/>
          <w:color w:val="000000"/>
          <w:szCs w:val="24"/>
        </w:rPr>
        <w:t xml:space="preserve">students are enrolled </w:t>
      </w:r>
      <w:r w:rsidR="001E121A" w:rsidRPr="00A054FB">
        <w:rPr>
          <w:rFonts w:ascii="Kalinga" w:eastAsia="Times New Roman" w:hAnsi="Kalinga" w:cs="Kalinga"/>
          <w:szCs w:val="24"/>
        </w:rPr>
        <w:t>in</w:t>
      </w:r>
      <w:r w:rsidRPr="00A054FB">
        <w:rPr>
          <w:rFonts w:ascii="Kalinga" w:eastAsia="Times New Roman" w:hAnsi="Kalinga" w:cs="Kalinga"/>
          <w:szCs w:val="24"/>
        </w:rPr>
        <w:t xml:space="preserve"> </w:t>
      </w:r>
      <w:r w:rsidRPr="00A054FB">
        <w:rPr>
          <w:rFonts w:ascii="Kalinga" w:eastAsia="Times New Roman" w:hAnsi="Kalinga" w:cs="Kalinga"/>
          <w:b/>
          <w:color w:val="6E1795"/>
          <w:szCs w:val="24"/>
        </w:rPr>
        <w:t>2</w:t>
      </w:r>
      <w:r w:rsidRPr="00A054FB">
        <w:rPr>
          <w:rFonts w:ascii="Kalinga" w:eastAsia="Times New Roman" w:hAnsi="Kalinga" w:cs="Kalinga"/>
          <w:b/>
          <w:color w:val="6E1795"/>
          <w:szCs w:val="24"/>
          <w:vertAlign w:val="superscript"/>
        </w:rPr>
        <w:t xml:space="preserve">nd </w:t>
      </w:r>
      <w:r w:rsidRPr="00A054FB">
        <w:rPr>
          <w:rFonts w:ascii="Kalinga" w:eastAsia="Times New Roman" w:hAnsi="Kalinga" w:cs="Kalinga"/>
          <w:b/>
          <w:color w:val="6E1795"/>
          <w:szCs w:val="24"/>
        </w:rPr>
        <w:t>grade</w:t>
      </w:r>
      <w:r w:rsidRPr="00A054FB">
        <w:rPr>
          <w:rFonts w:ascii="Kalinga" w:eastAsia="Times New Roman" w:hAnsi="Kalinga" w:cs="Kalinga"/>
          <w:color w:val="6E1795"/>
          <w:szCs w:val="24"/>
        </w:rPr>
        <w:t xml:space="preserve"> </w:t>
      </w:r>
      <w:r>
        <w:rPr>
          <w:rFonts w:ascii="Kalinga" w:eastAsia="Times New Roman" w:hAnsi="Kalinga" w:cs="Kalinga"/>
          <w:color w:val="000000"/>
          <w:szCs w:val="24"/>
        </w:rPr>
        <w:t>at IPS #91.*</w:t>
      </w:r>
      <w:bookmarkStart w:id="0" w:name="_GoBack"/>
      <w:bookmarkEnd w:id="0"/>
    </w:p>
    <w:sectPr w:rsidR="005A708C" w:rsidRPr="00A10710" w:rsidSect="00A054FB">
      <w:pgSz w:w="12240" w:h="15840"/>
      <w:pgMar w:top="1440" w:right="1440" w:bottom="1440" w:left="1440" w:header="720" w:footer="720" w:gutter="0"/>
      <w:pgBorders w:offsetFrom="page">
        <w:top w:val="triangleCircle1" w:sz="14" w:space="24" w:color="6E1795"/>
        <w:left w:val="triangleCircle1" w:sz="14" w:space="24" w:color="6E1795"/>
        <w:bottom w:val="triangleCircle1" w:sz="14" w:space="24" w:color="6E1795"/>
        <w:right w:val="triangleCircle1" w:sz="14" w:space="24" w:color="6E179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030"/>
    <w:multiLevelType w:val="multilevel"/>
    <w:tmpl w:val="B132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98"/>
    <w:rsid w:val="001E121A"/>
    <w:rsid w:val="00235D79"/>
    <w:rsid w:val="00281A98"/>
    <w:rsid w:val="002E02EA"/>
    <w:rsid w:val="00314A1A"/>
    <w:rsid w:val="005A708C"/>
    <w:rsid w:val="00847615"/>
    <w:rsid w:val="009E36D4"/>
    <w:rsid w:val="00A054FB"/>
    <w:rsid w:val="00A10710"/>
    <w:rsid w:val="00B40A44"/>
    <w:rsid w:val="00C27B21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6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6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4</cp:revision>
  <dcterms:created xsi:type="dcterms:W3CDTF">2013-04-25T03:44:00Z</dcterms:created>
  <dcterms:modified xsi:type="dcterms:W3CDTF">2013-04-25T05:51:00Z</dcterms:modified>
</cp:coreProperties>
</file>